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subscript"/>
        </w:rPr>
      </w:pPr>
      <w:r w:rsidDel="00000000" w:rsidR="00000000" w:rsidRPr="00000000">
        <w:rPr>
          <w:b w:val="1"/>
          <w:i w:val="1"/>
          <w:color w:val="595959"/>
          <w:sz w:val="18"/>
          <w:szCs w:val="18"/>
        </w:rPr>
        <w:drawing>
          <wp:inline distB="114300" distT="114300" distL="114300" distR="114300">
            <wp:extent cx="2181225" cy="92640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26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595959"/>
          <w:sz w:val="18"/>
          <w:szCs w:val="18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Colorado’s State Advisory Council for Early Childhood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4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ECPD Working Advisory Group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August 6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2019 </w:t>
      </w:r>
      <w:r w:rsidDel="00000000" w:rsidR="00000000" w:rsidRPr="00000000">
        <w:rPr>
          <w:rtl w:val="0"/>
        </w:rPr>
        <w:t xml:space="preserve">1:00pm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:00pm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Colorado Department of Health Care Policy &amp; Financing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100" w:line="369.6" w:lineRule="auto"/>
        <w:ind w:left="0" w:firstLine="0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1570 Grant St, Denver, CO 80203</w:t>
      </w:r>
    </w:p>
    <w:p w:rsidR="00000000" w:rsidDel="00000000" w:rsidP="00000000" w:rsidRDefault="00000000" w:rsidRPr="00000000" w14:paraId="00000006">
      <w:pPr>
        <w:widowControl w:val="0"/>
        <w:spacing w:before="100" w:line="369.6" w:lineRule="auto"/>
        <w:ind w:left="0" w:firstLine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00" w:line="369.6" w:lineRule="auto"/>
        <w:ind w:left="9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00" w:line="369.6" w:lineRule="auto"/>
        <w:ind w:left="9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1:00-1:10</w:t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Welcome and Introductions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Pamela Harris </w:t>
      </w:r>
    </w:p>
    <w:p w:rsidR="00000000" w:rsidDel="00000000" w:rsidP="00000000" w:rsidRDefault="00000000" w:rsidRPr="00000000" w14:paraId="00000009">
      <w:pPr>
        <w:widowControl w:val="0"/>
        <w:spacing w:before="100" w:line="240" w:lineRule="auto"/>
        <w:ind w:left="9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1:10-1:40</w:t>
        <w:tab/>
        <w:t xml:space="preserve">Early Childhood Professional Credential Work </w:t>
        <w:tab/>
        <w:tab/>
        <w:t xml:space="preserve">Work Group Reps.</w:t>
      </w:r>
    </w:p>
    <w:p w:rsidR="00000000" w:rsidDel="00000000" w:rsidP="00000000" w:rsidRDefault="00000000" w:rsidRPr="00000000" w14:paraId="0000000A">
      <w:pPr>
        <w:widowControl w:val="0"/>
        <w:spacing w:before="100" w:line="369.6" w:lineRule="auto"/>
        <w:ind w:left="144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Presentation </w:t>
      </w:r>
    </w:p>
    <w:p w:rsidR="00000000" w:rsidDel="00000000" w:rsidP="00000000" w:rsidRDefault="00000000" w:rsidRPr="00000000" w14:paraId="0000000B">
      <w:pPr>
        <w:widowControl w:val="0"/>
        <w:spacing w:before="100" w:line="240" w:lineRule="auto"/>
        <w:ind w:left="9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1:40-2:45</w:t>
        <w:tab/>
        <w:t xml:space="preserve">Early Childhood Workforce 2020 Plan Mapping</w:t>
        <w:tab/>
        <w:tab/>
        <w:t xml:space="preserve">Angela Ben-Zekry</w:t>
      </w:r>
    </w:p>
    <w:p w:rsidR="00000000" w:rsidDel="00000000" w:rsidP="00000000" w:rsidRDefault="00000000" w:rsidRPr="00000000" w14:paraId="0000000C">
      <w:pPr>
        <w:widowControl w:val="0"/>
        <w:spacing w:before="100" w:line="369.6" w:lineRule="auto"/>
        <w:ind w:left="144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and Exercise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2:45-2:50</w:t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Pamela Harris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0" w:right="-36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2:50-3:00</w:t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Wrap Up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Rebecca Kantor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0" w:right="931.2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931.2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31.2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Evaluation Form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31.2" w:hanging="360"/>
        <w:jc w:val="left"/>
        <w:rPr/>
      </w:pPr>
      <w:r w:rsidDel="00000000" w:rsidR="00000000" w:rsidRPr="00000000">
        <w:rPr>
          <w:rtl w:val="0"/>
        </w:rPr>
        <w:t xml:space="preserve">Paper evaluation forms available at meeting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31.2" w:hanging="360"/>
        <w:jc w:val="left"/>
        <w:rPr/>
      </w:pPr>
      <w:r w:rsidDel="00000000" w:rsidR="00000000" w:rsidRPr="00000000">
        <w:rPr>
          <w:sz w:val="22.079999923706055"/>
          <w:szCs w:val="22.079999923706055"/>
          <w:rtl w:val="0"/>
        </w:rPr>
        <w:t xml:space="preserve">See calendar marker for link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https://forms.gle/9XX7XxyJq44DkixB6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31.2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Next Meetings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.079999923706055"/>
          <w:szCs w:val="22.079999923706055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.079999923706055"/>
          <w:szCs w:val="22.079999923706055"/>
          <w:shd w:fill="auto" w:val="clear"/>
          <w:vertAlign w:val="baseline"/>
          <w:rtl w:val="0"/>
        </w:rPr>
        <w:t xml:space="preserve">Tuesday,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October 1, 2019 @ HCPF 1pm-3pm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Tuesday, December 3, 2019, 1-3pm</w:t>
      </w:r>
    </w:p>
    <w:p w:rsidR="00000000" w:rsidDel="00000000" w:rsidP="00000000" w:rsidRDefault="00000000" w:rsidRPr="00000000" w14:paraId="00000019">
      <w:pPr>
        <w:widowControl w:val="0"/>
        <w:spacing w:before="172.8" w:lineRule="auto"/>
        <w:ind w:right="931.2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72.8" w:lineRule="auto"/>
        <w:ind w:right="931.2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Submit Agenda Options for Upcoming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See calendar marker for link </w:t>
      </w:r>
      <w:hyperlink r:id="rId9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https://docs.google.com/spreadsheets/d/1XNbLIrhNTSTeXpicDraqNEDGPI_MtnJ6TXawzoihEb4/edit?usp=sharing</w:t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before="796.8000000000001" w:lineRule="auto"/>
      <w:ind w:left="0" w:firstLine="0"/>
      <w:jc w:val="center"/>
      <w:rPr/>
    </w:pPr>
    <w:r w:rsidDel="00000000" w:rsidR="00000000" w:rsidRPr="00000000">
      <w:rPr>
        <w:color w:val="5c6670"/>
        <w:sz w:val="19.920000076293945"/>
        <w:szCs w:val="19.920000076293945"/>
        <w:rtl w:val="0"/>
      </w:rPr>
      <w:t xml:space="preserve">303-866-5733 │ www.earlychildhoodcolorado.org │ 1575 Sherman Street, First Floor, Denver, CO 80203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spreadsheets/d/1XNbLIrhNTSTeXpicDraqNEDGPI_MtnJ6TXawzoihEb4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forms.gle/9XX7XxyJq44Dkix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CXPpyLh/uWSf5eCEFrbr1Plvw==">AMUW2mUoEZ0GrprBctLZXYOZwJmL5mIJ82sNhiPNXmhUlaOTaORRm2DnRJDiRYE7J9C0R76pCXUevtQB5BMsZ4mKhw8PQC0o3ldHaibwh/55KVsqIDTeM5M=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